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12D1E72" w:rsidR="008F4A5D" w:rsidRPr="00D04773" w:rsidRDefault="001B4AC8">
      <w:pPr>
        <w:spacing w:after="160" w:line="259" w:lineRule="auto"/>
        <w:rPr>
          <w:rFonts w:ascii="Calibri" w:eastAsia="Calibri" w:hAnsi="Calibri" w:cs="Calibri"/>
        </w:rPr>
      </w:pPr>
      <w:r w:rsidRPr="00D04773">
        <w:rPr>
          <w:rFonts w:ascii="Calibri" w:eastAsia="Calibri" w:hAnsi="Calibri" w:cs="Calibri"/>
        </w:rPr>
        <w:t xml:space="preserve">Case Study: Out-of-Band </w:t>
      </w:r>
      <w:r w:rsidR="00291F03" w:rsidRPr="00D04773">
        <w:rPr>
          <w:rFonts w:ascii="Calibri" w:eastAsia="Calibri" w:hAnsi="Calibri" w:cs="Calibri"/>
        </w:rPr>
        <w:t>Service</w:t>
      </w:r>
      <w:r w:rsidR="00291F03" w:rsidRPr="00D04773">
        <w:rPr>
          <w:rFonts w:ascii="Calibri" w:eastAsia="Calibri" w:hAnsi="Calibri" w:cs="Calibri"/>
        </w:rPr>
        <w:t xml:space="preserve"> </w:t>
      </w:r>
      <w:r w:rsidRPr="00D04773">
        <w:rPr>
          <w:rFonts w:ascii="Calibri" w:eastAsia="Calibri" w:hAnsi="Calibri" w:cs="Calibri"/>
        </w:rPr>
        <w:t>/ Healthcare</w:t>
      </w:r>
    </w:p>
    <w:p w14:paraId="00000002" w14:textId="77777777" w:rsidR="008F4A5D" w:rsidRPr="00D04773" w:rsidRDefault="001B4AC8">
      <w:pPr>
        <w:pStyle w:val="Heading1"/>
        <w:spacing w:before="240" w:after="0" w:line="259" w:lineRule="auto"/>
        <w:jc w:val="center"/>
        <w:rPr>
          <w:rFonts w:ascii="Calibri" w:eastAsia="Calibri" w:hAnsi="Calibri" w:cs="Calibri"/>
          <w:b/>
          <w:color w:val="2F5496"/>
          <w:sz w:val="32"/>
          <w:szCs w:val="32"/>
        </w:rPr>
      </w:pPr>
      <w:r w:rsidRPr="00D04773">
        <w:rPr>
          <w:rFonts w:ascii="Calibri" w:eastAsia="Calibri" w:hAnsi="Calibri" w:cs="Calibri"/>
          <w:b/>
          <w:color w:val="2F5496"/>
          <w:sz w:val="32"/>
          <w:szCs w:val="32"/>
        </w:rPr>
        <w:t>How Japan’s Healthcare is improving Elderly Patient Monitoring Through Remote Management Software as a Service (SaaS)</w:t>
      </w:r>
    </w:p>
    <w:p w14:paraId="00000003" w14:textId="77777777" w:rsidR="008F4A5D" w:rsidRPr="00D04773" w:rsidRDefault="001B4AC8">
      <w:pPr>
        <w:spacing w:after="160" w:line="259" w:lineRule="auto"/>
        <w:jc w:val="center"/>
        <w:rPr>
          <w:rFonts w:ascii="Calibri" w:eastAsia="Calibri" w:hAnsi="Calibri" w:cs="Calibri"/>
        </w:rPr>
      </w:pPr>
      <w:r w:rsidRPr="00D04773">
        <w:rPr>
          <w:rFonts w:ascii="Calibri" w:eastAsia="Calibri" w:hAnsi="Calibri" w:cs="Calibri"/>
        </w:rPr>
        <w:t>COVID-19 quarantine has opened our eyes to the usefulness of remote healthcare monitoring</w:t>
      </w:r>
    </w:p>
    <w:p w14:paraId="00000004" w14:textId="77777777" w:rsidR="008F4A5D" w:rsidRPr="00D04773" w:rsidRDefault="001B4AC8">
      <w:pPr>
        <w:spacing w:after="160" w:line="259" w:lineRule="auto"/>
        <w:rPr>
          <w:rFonts w:ascii="Calibri" w:eastAsia="Calibri" w:hAnsi="Calibri" w:cs="Calibri"/>
          <w:b/>
        </w:rPr>
      </w:pPr>
      <w:r w:rsidRPr="00D04773">
        <w:rPr>
          <w:rFonts w:ascii="Calibri" w:eastAsia="Calibri" w:hAnsi="Calibri" w:cs="Calibri"/>
          <w:b/>
        </w:rPr>
        <w:t>Allxon Develops Patient Monitoring by Being Connected to What’s Vital Through Central Device Management SaaS</w:t>
      </w:r>
    </w:p>
    <w:p w14:paraId="00000005" w14:textId="77777777" w:rsidR="008F4A5D" w:rsidRPr="00D04773" w:rsidRDefault="001B4AC8">
      <w:pPr>
        <w:spacing w:after="160" w:line="259" w:lineRule="auto"/>
        <w:rPr>
          <w:rFonts w:ascii="Calibri" w:eastAsia="Calibri" w:hAnsi="Calibri" w:cs="Calibri"/>
          <w:b/>
        </w:rPr>
      </w:pPr>
      <w:r w:rsidRPr="00D04773">
        <w:rPr>
          <w:rFonts w:ascii="Calibri" w:eastAsia="Calibri" w:hAnsi="Calibri" w:cs="Calibri"/>
          <w:b/>
        </w:rPr>
        <w:t>Japan’s Aging Population</w:t>
      </w:r>
    </w:p>
    <w:p w14:paraId="00000006" w14:textId="77777777" w:rsidR="008F4A5D" w:rsidRPr="00D04773" w:rsidRDefault="001B4AC8">
      <w:pPr>
        <w:spacing w:after="160" w:line="259" w:lineRule="auto"/>
        <w:rPr>
          <w:rFonts w:ascii="Calibri" w:eastAsia="Calibri" w:hAnsi="Calibri" w:cs="Calibri"/>
        </w:rPr>
      </w:pPr>
      <w:r w:rsidRPr="00D04773">
        <w:rPr>
          <w:rFonts w:ascii="Calibri" w:eastAsia="Calibri" w:hAnsi="Calibri" w:cs="Calibri"/>
        </w:rPr>
        <w:t xml:space="preserve">Japan’s population is aging faster than any country on earth. The population of those 65yrs and older has risen to 35-57 million which is a record-high 28.1% of the population and more than 38% of the population will be over 65 by 2065 making it the leading “aging society” </w:t>
      </w:r>
      <w:r w:rsidRPr="00D04773">
        <w:rPr>
          <w:rFonts w:ascii="Calibri" w:eastAsia="Calibri" w:hAnsi="Calibri" w:cs="Calibri"/>
          <w:vertAlign w:val="superscript"/>
        </w:rPr>
        <w:footnoteReference w:id="1"/>
      </w:r>
      <w:r w:rsidRPr="00D04773">
        <w:rPr>
          <w:rFonts w:ascii="Calibri" w:eastAsia="Calibri" w:hAnsi="Calibri" w:cs="Calibri"/>
        </w:rPr>
        <w:t>. This has led to an increase in healthcare requirements but also created population problems that are straining its economy. Getting to suitable healthcare in rural and even urban Japan is becoming an issue that the Japanese government is trying to solve. Caregivers and medical staff are inundated with requests to provide professional services to the elderly that sometimes live alone and don’t want to leave the comforts of their own homes for medical attention.</w:t>
      </w:r>
    </w:p>
    <w:p w14:paraId="00000007" w14:textId="77777777" w:rsidR="008F4A5D" w:rsidRPr="00D04773" w:rsidRDefault="001B4AC8">
      <w:pPr>
        <w:spacing w:after="160" w:line="259" w:lineRule="auto"/>
        <w:rPr>
          <w:rFonts w:ascii="Calibri" w:eastAsia="Calibri" w:hAnsi="Calibri" w:cs="Calibri"/>
        </w:rPr>
      </w:pPr>
      <w:r w:rsidRPr="00D04773">
        <w:rPr>
          <w:rFonts w:ascii="Calibri" w:eastAsia="Calibri" w:hAnsi="Calibri" w:cs="Calibri"/>
        </w:rPr>
        <w:t xml:space="preserve">Allxon has been working closely with one of Japan's healthcare organizations to improve communication between professional medical staff and patient care. Allxon assists and works together with Acer Smart Product Wellness/Senior Care department to operate the Senior Care home service. Allxon provides the device management service. Japan’s prefectures can hardly cope with the impact of new viruses but </w:t>
      </w:r>
      <w:proofErr w:type="spellStart"/>
      <w:r w:rsidRPr="00D04773">
        <w:rPr>
          <w:rFonts w:ascii="Calibri" w:eastAsia="Calibri" w:hAnsi="Calibri" w:cs="Calibri"/>
        </w:rPr>
        <w:t>Allxon’s</w:t>
      </w:r>
      <w:proofErr w:type="spellEnd"/>
      <w:r w:rsidRPr="00D04773">
        <w:rPr>
          <w:rFonts w:ascii="Calibri" w:eastAsia="Calibri" w:hAnsi="Calibri" w:cs="Calibri"/>
        </w:rPr>
        <w:t xml:space="preserve"> new lease on an alternative solution might save Japan’s elderly and in turn create a new method to support remote healthcare.</w:t>
      </w:r>
    </w:p>
    <w:p w14:paraId="00000008" w14:textId="77777777" w:rsidR="008F4A5D" w:rsidRPr="00D04773" w:rsidRDefault="001B4AC8">
      <w:pPr>
        <w:spacing w:after="160" w:line="259" w:lineRule="auto"/>
        <w:rPr>
          <w:rFonts w:ascii="Calibri" w:eastAsia="Calibri" w:hAnsi="Calibri" w:cs="Calibri"/>
        </w:rPr>
      </w:pPr>
      <w:r w:rsidRPr="00D04773">
        <w:rPr>
          <w:rFonts w:ascii="Calibri" w:eastAsia="Calibri" w:hAnsi="Calibri" w:cs="Calibri"/>
          <w:b/>
        </w:rPr>
        <w:t>Elderly Healthcare Remote Management - Wellness Hub</w:t>
      </w:r>
    </w:p>
    <w:p w14:paraId="00000009" w14:textId="21E66CB0" w:rsidR="008F4A5D" w:rsidRPr="00D04773" w:rsidRDefault="001B4AC8">
      <w:pPr>
        <w:spacing w:after="160" w:line="259" w:lineRule="auto"/>
        <w:rPr>
          <w:rFonts w:ascii="Calibri" w:eastAsia="Calibri" w:hAnsi="Calibri" w:cs="Calibri"/>
        </w:rPr>
      </w:pPr>
      <w:r w:rsidRPr="00D04773">
        <w:rPr>
          <w:rFonts w:ascii="Calibri" w:eastAsia="Calibri" w:hAnsi="Calibri" w:cs="Calibri"/>
        </w:rPr>
        <w:t xml:space="preserve">In these difficult health environment times, we as people are faced with social distancing becoming the norm and it is even more important for the elderly population in Japan to see this through because they are the more vulnerable in cases like this. But the elderly </w:t>
      </w:r>
      <w:r w:rsidR="001F6E38" w:rsidRPr="00D04773">
        <w:rPr>
          <w:rFonts w:ascii="Calibri" w:eastAsia="Calibri" w:hAnsi="Calibri" w:cs="Calibri"/>
        </w:rPr>
        <w:t>has</w:t>
      </w:r>
      <w:r w:rsidR="001F6E38" w:rsidRPr="00D04773">
        <w:rPr>
          <w:rFonts w:ascii="Calibri" w:eastAsia="Calibri" w:hAnsi="Calibri" w:cs="Calibri"/>
        </w:rPr>
        <w:t xml:space="preserve"> </w:t>
      </w:r>
      <w:r w:rsidRPr="00D04773">
        <w:rPr>
          <w:rFonts w:ascii="Calibri" w:eastAsia="Calibri" w:hAnsi="Calibri" w:cs="Calibri"/>
        </w:rPr>
        <w:t xml:space="preserve">been living with this issue before the outbreak of the recent COVID-19 pandemic and as many </w:t>
      </w:r>
      <w:proofErr w:type="gramStart"/>
      <w:r w:rsidRPr="00D04773">
        <w:rPr>
          <w:rFonts w:ascii="Calibri" w:eastAsia="Calibri" w:hAnsi="Calibri" w:cs="Calibri"/>
        </w:rPr>
        <w:t>stay</w:t>
      </w:r>
      <w:proofErr w:type="gramEnd"/>
      <w:r w:rsidRPr="00D04773">
        <w:rPr>
          <w:rFonts w:ascii="Calibri" w:eastAsia="Calibri" w:hAnsi="Calibri" w:cs="Calibri"/>
        </w:rPr>
        <w:t xml:space="preserve"> at home their health has deteriorated because of a lack of the best healthcare on offer. Clinics can send nurses and caregivers to patient homes, but this is time consuming and expensive. Acer and its Wellness Hub in partnership with Allxon and the Japanese health authorities are embracing remote health care services by offering a system to manage, collect, and monitor a patient's daily health data measurements from their homes and interact with them through LTE and Bluetooth devices to detect their blood glucose levels, blood pressure, body composition scales, and a hydro thermometer to detect room temperature and humidity.</w:t>
      </w:r>
    </w:p>
    <w:p w14:paraId="0000000A" w14:textId="77777777" w:rsidR="008F4A5D" w:rsidRPr="00D04773" w:rsidRDefault="001B4AC8">
      <w:pPr>
        <w:spacing w:after="160" w:line="259" w:lineRule="auto"/>
        <w:rPr>
          <w:rFonts w:ascii="Calibri" w:eastAsia="Calibri" w:hAnsi="Calibri" w:cs="Calibri"/>
          <w:b/>
        </w:rPr>
      </w:pPr>
      <w:r w:rsidRPr="00D04773">
        <w:rPr>
          <w:rFonts w:ascii="Calibri" w:eastAsia="Calibri" w:hAnsi="Calibri" w:cs="Calibri"/>
          <w:b/>
        </w:rPr>
        <w:t>The Challenges</w:t>
      </w:r>
    </w:p>
    <w:p w14:paraId="0000000B" w14:textId="76AAFF97" w:rsidR="008F4A5D" w:rsidRPr="00D04773" w:rsidRDefault="001B4AC8">
      <w:pPr>
        <w:spacing w:after="160" w:line="259" w:lineRule="auto"/>
        <w:rPr>
          <w:rFonts w:ascii="Calibri" w:eastAsia="Calibri" w:hAnsi="Calibri" w:cs="Calibri"/>
        </w:rPr>
      </w:pPr>
      <w:r w:rsidRPr="00D04773">
        <w:rPr>
          <w:rFonts w:ascii="Calibri" w:eastAsia="Calibri" w:hAnsi="Calibri" w:cs="Calibri"/>
        </w:rPr>
        <w:t xml:space="preserve">Nurses and medical staff must work around the clock to help their current patient population as well as the elderly. Reaching the elderly in their homes is the first problem, followed by having a mechanism to constantly monitor their vital health signs, and then diagnosing or determining the best practices to care </w:t>
      </w:r>
      <w:r w:rsidRPr="00D04773">
        <w:rPr>
          <w:rFonts w:ascii="Calibri" w:eastAsia="Calibri" w:hAnsi="Calibri" w:cs="Calibri"/>
        </w:rPr>
        <w:lastRenderedPageBreak/>
        <w:t xml:space="preserve">for the patients. </w:t>
      </w:r>
      <w:r w:rsidR="00A0731A" w:rsidRPr="00D04773">
        <w:rPr>
          <w:rFonts w:ascii="Calibri" w:eastAsia="Calibri" w:hAnsi="Calibri" w:cs="Calibri"/>
        </w:rPr>
        <w:t xml:space="preserve">These challenges are hard to overcome; however, </w:t>
      </w:r>
      <w:r w:rsidR="00291F03" w:rsidRPr="00D04773">
        <w:rPr>
          <w:rFonts w:ascii="Calibri" w:eastAsia="Calibri" w:hAnsi="Calibri" w:cs="Calibri"/>
        </w:rPr>
        <w:t>the</w:t>
      </w:r>
      <w:r w:rsidR="00291F03" w:rsidRPr="00D04773">
        <w:rPr>
          <w:rFonts w:ascii="Calibri" w:eastAsia="Calibri" w:hAnsi="Calibri" w:cs="Calibri"/>
        </w:rPr>
        <w:t xml:space="preserve"> </w:t>
      </w:r>
      <w:r w:rsidR="00A0731A" w:rsidRPr="00D04773">
        <w:rPr>
          <w:rFonts w:ascii="Calibri" w:eastAsia="Calibri" w:hAnsi="Calibri" w:cs="Calibri"/>
        </w:rPr>
        <w:t xml:space="preserve">non-intrusive home tracking hardware made </w:t>
      </w:r>
      <w:r w:rsidR="00291F03" w:rsidRPr="00D04773">
        <w:rPr>
          <w:rFonts w:ascii="Calibri" w:eastAsia="Calibri" w:hAnsi="Calibri" w:cs="Calibri"/>
        </w:rPr>
        <w:t xml:space="preserve">it </w:t>
      </w:r>
      <w:r w:rsidR="00A0731A" w:rsidRPr="00D04773">
        <w:rPr>
          <w:rFonts w:ascii="Calibri" w:eastAsia="Calibri" w:hAnsi="Calibri" w:cs="Calibri"/>
        </w:rPr>
        <w:t>possible</w:t>
      </w:r>
      <w:r w:rsidR="00291F03" w:rsidRPr="00D04773">
        <w:rPr>
          <w:rFonts w:ascii="Calibri" w:eastAsia="Calibri" w:hAnsi="Calibri" w:cs="Calibri"/>
        </w:rPr>
        <w:t xml:space="preserve"> by</w:t>
      </w:r>
      <w:r w:rsidR="00A0731A" w:rsidRPr="00D04773">
        <w:rPr>
          <w:rFonts w:ascii="Calibri" w:eastAsia="Calibri" w:hAnsi="Calibri" w:cs="Calibri"/>
        </w:rPr>
        <w:t xml:space="preserve"> using the latest IoT devices and a back-end remote central </w:t>
      </w:r>
      <w:r w:rsidR="00560EDF" w:rsidRPr="00D04773">
        <w:rPr>
          <w:rFonts w:ascii="Calibri" w:eastAsia="Calibri" w:hAnsi="Calibri" w:cs="Calibri"/>
        </w:rPr>
        <w:t>portal</w:t>
      </w:r>
      <w:r w:rsidR="00291F03" w:rsidRPr="00D04773">
        <w:rPr>
          <w:rFonts w:ascii="Calibri" w:eastAsia="Calibri" w:hAnsi="Calibri" w:cs="Calibri"/>
        </w:rPr>
        <w:t xml:space="preserve">. </w:t>
      </w:r>
      <w:r w:rsidR="00A0731A" w:rsidRPr="00D04773">
        <w:rPr>
          <w:rFonts w:ascii="Calibri" w:eastAsia="Calibri" w:hAnsi="Calibri" w:cs="Calibri" w:hint="eastAsia"/>
        </w:rPr>
        <w:t xml:space="preserve"> </w:t>
      </w:r>
      <w:r w:rsidR="00E42415" w:rsidRPr="00D04773">
        <w:rPr>
          <w:rFonts w:ascii="Calibri" w:eastAsia="Calibri" w:hAnsi="Calibri" w:cs="Calibri"/>
        </w:rPr>
        <w:t>The technology has proven that</w:t>
      </w:r>
      <w:r w:rsidR="00A0731A" w:rsidRPr="00D04773">
        <w:rPr>
          <w:rFonts w:ascii="Calibri" w:eastAsia="Calibri" w:hAnsi="Calibri" w:cs="Calibri"/>
        </w:rPr>
        <w:t xml:space="preserve"> a SaaS solution is viable and non-intrusive.</w:t>
      </w:r>
    </w:p>
    <w:p w14:paraId="0000000C" w14:textId="77777777" w:rsidR="008F4A5D" w:rsidRPr="00D04773" w:rsidRDefault="001B4AC8">
      <w:pPr>
        <w:spacing w:after="160" w:line="259" w:lineRule="auto"/>
        <w:rPr>
          <w:rFonts w:ascii="Calibri" w:eastAsia="Calibri" w:hAnsi="Calibri" w:cs="Calibri"/>
          <w:b/>
        </w:rPr>
      </w:pPr>
      <w:proofErr w:type="spellStart"/>
      <w:r w:rsidRPr="00D04773">
        <w:rPr>
          <w:rFonts w:ascii="Calibri" w:eastAsia="Calibri" w:hAnsi="Calibri" w:cs="Calibri"/>
          <w:b/>
        </w:rPr>
        <w:t>Allxon’s</w:t>
      </w:r>
      <w:proofErr w:type="spellEnd"/>
      <w:r w:rsidRPr="00D04773">
        <w:rPr>
          <w:rFonts w:ascii="Calibri" w:eastAsia="Calibri" w:hAnsi="Calibri" w:cs="Calibri"/>
          <w:b/>
        </w:rPr>
        <w:t xml:space="preserve"> Solution</w:t>
      </w:r>
    </w:p>
    <w:p w14:paraId="0000000D" w14:textId="27D7B9F9" w:rsidR="008F4A5D" w:rsidRPr="00D04773" w:rsidRDefault="001B4AC8">
      <w:pPr>
        <w:spacing w:after="160" w:line="259" w:lineRule="auto"/>
        <w:rPr>
          <w:rFonts w:ascii="Calibri" w:eastAsia="Calibri" w:hAnsi="Calibri" w:cs="Calibri"/>
        </w:rPr>
      </w:pPr>
      <w:bookmarkStart w:id="0" w:name="_gjdgxs" w:colFirst="0" w:colLast="0"/>
      <w:bookmarkEnd w:id="0"/>
      <w:r w:rsidRPr="00D04773">
        <w:rPr>
          <w:rFonts w:ascii="Calibri" w:eastAsia="Calibri" w:hAnsi="Calibri" w:cs="Calibri"/>
        </w:rPr>
        <w:t xml:space="preserve">Allxon provides a convenient method whereby the </w:t>
      </w:r>
      <w:r w:rsidR="00E512DC" w:rsidRPr="00D04773">
        <w:rPr>
          <w:rFonts w:ascii="Calibri" w:eastAsia="Calibri" w:hAnsi="Calibri" w:cs="Calibri"/>
        </w:rPr>
        <w:t xml:space="preserve">Allxon Device Management </w:t>
      </w:r>
      <w:r w:rsidR="00E048C8" w:rsidRPr="00D04773">
        <w:rPr>
          <w:rFonts w:ascii="Calibri" w:eastAsia="Calibri" w:hAnsi="Calibri" w:cs="Calibri"/>
        </w:rPr>
        <w:t xml:space="preserve">(ADM) </w:t>
      </w:r>
      <w:r w:rsidR="00696F6E" w:rsidRPr="00D04773">
        <w:rPr>
          <w:rFonts w:ascii="Calibri" w:eastAsia="Calibri" w:hAnsi="Calibri" w:cs="Calibri"/>
        </w:rPr>
        <w:t>s</w:t>
      </w:r>
      <w:r w:rsidR="00E512DC" w:rsidRPr="00D04773">
        <w:rPr>
          <w:rFonts w:ascii="Calibri" w:eastAsia="Calibri" w:hAnsi="Calibri" w:cs="Calibri"/>
        </w:rPr>
        <w:t>olution</w:t>
      </w:r>
      <w:r w:rsidR="00E512DC" w:rsidRPr="00D04773">
        <w:rPr>
          <w:rFonts w:ascii="Calibri" w:eastAsia="Calibri" w:hAnsi="Calibri" w:cs="Calibri"/>
        </w:rPr>
        <w:t xml:space="preserve"> </w:t>
      </w:r>
      <w:r w:rsidRPr="00D04773">
        <w:rPr>
          <w:rFonts w:ascii="Calibri" w:eastAsia="Calibri" w:hAnsi="Calibri" w:cs="Calibri"/>
        </w:rPr>
        <w:t xml:space="preserve">ensures all </w:t>
      </w:r>
      <w:r w:rsidR="00746801" w:rsidRPr="00D04773">
        <w:rPr>
          <w:rFonts w:ascii="Calibri" w:eastAsia="Calibri" w:hAnsi="Calibri" w:cs="Calibri"/>
        </w:rPr>
        <w:t xml:space="preserve">healthcare </w:t>
      </w:r>
      <w:r w:rsidR="00ED01E0" w:rsidRPr="00D04773">
        <w:rPr>
          <w:rFonts w:ascii="Calibri" w:eastAsia="Calibri" w:hAnsi="Calibri" w:cs="Calibri"/>
        </w:rPr>
        <w:t xml:space="preserve">devices such as </w:t>
      </w:r>
      <w:r w:rsidRPr="00D04773">
        <w:rPr>
          <w:rFonts w:ascii="Calibri" w:eastAsia="Calibri" w:hAnsi="Calibri" w:cs="Calibri"/>
        </w:rPr>
        <w:t>blood pressure and glucose level sensors are working normally and without downtime. If for some reason these signs are out of the norm</w:t>
      </w:r>
      <w:r w:rsidR="00CE57EE" w:rsidRPr="00D04773">
        <w:rPr>
          <w:rFonts w:asciiTheme="minorEastAsia" w:eastAsiaTheme="minorEastAsia" w:hAnsiTheme="minorEastAsia" w:cs="Calibri" w:hint="eastAsia"/>
        </w:rPr>
        <w:t xml:space="preserve"> </w:t>
      </w:r>
      <w:r w:rsidR="00CE57EE" w:rsidRPr="00D04773">
        <w:rPr>
          <w:rFonts w:ascii="Calibri" w:eastAsia="Calibri" w:hAnsi="Calibri" w:cs="Calibri"/>
        </w:rPr>
        <w:t xml:space="preserve">or </w:t>
      </w:r>
      <w:r w:rsidR="008E7288" w:rsidRPr="00D04773">
        <w:rPr>
          <w:rFonts w:ascii="Calibri" w:eastAsia="Calibri" w:hAnsi="Calibri" w:cs="Calibri"/>
        </w:rPr>
        <w:t xml:space="preserve">get </w:t>
      </w:r>
      <w:r w:rsidR="00CE57EE" w:rsidRPr="00D04773">
        <w:rPr>
          <w:rFonts w:ascii="Calibri" w:eastAsia="Calibri" w:hAnsi="Calibri" w:cs="Calibri"/>
        </w:rPr>
        <w:t>disconnected</w:t>
      </w:r>
      <w:r w:rsidRPr="00D04773">
        <w:t>,</w:t>
      </w:r>
      <w:r w:rsidRPr="00D04773">
        <w:rPr>
          <w:rFonts w:ascii="Calibri" w:eastAsia="Calibri" w:hAnsi="Calibri" w:cs="Calibri"/>
        </w:rPr>
        <w:t xml:space="preserve"> a </w:t>
      </w:r>
      <w:r w:rsidR="005C527F" w:rsidRPr="00D04773">
        <w:rPr>
          <w:rFonts w:ascii="Calibri" w:eastAsia="Calibri" w:hAnsi="Calibri" w:cs="Calibri"/>
        </w:rPr>
        <w:t xml:space="preserve">warning </w:t>
      </w:r>
      <w:r w:rsidRPr="00D04773">
        <w:rPr>
          <w:rFonts w:ascii="Calibri" w:eastAsia="Calibri" w:hAnsi="Calibri" w:cs="Calibri"/>
        </w:rPr>
        <w:t xml:space="preserve">message </w:t>
      </w:r>
      <w:r w:rsidR="00B1103D" w:rsidRPr="00D04773">
        <w:rPr>
          <w:rFonts w:ascii="Calibri" w:eastAsia="Calibri" w:hAnsi="Calibri" w:cs="Calibri"/>
        </w:rPr>
        <w:t xml:space="preserve">will be </w:t>
      </w:r>
      <w:r w:rsidRPr="00D04773">
        <w:rPr>
          <w:rFonts w:ascii="Calibri" w:eastAsia="Calibri" w:hAnsi="Calibri" w:cs="Calibri"/>
        </w:rPr>
        <w:t xml:space="preserve">sent directly to the </w:t>
      </w:r>
      <w:r w:rsidR="00537ED2" w:rsidRPr="00D04773">
        <w:rPr>
          <w:rFonts w:ascii="Calibri" w:eastAsia="Calibri" w:hAnsi="Calibri" w:cs="Calibri"/>
        </w:rPr>
        <w:t>caregivers</w:t>
      </w:r>
      <w:r w:rsidRPr="00D04773">
        <w:rPr>
          <w:rFonts w:ascii="Calibri" w:eastAsia="Calibri" w:hAnsi="Calibri" w:cs="Calibri"/>
        </w:rPr>
        <w:t xml:space="preserve"> as well as the IT team</w:t>
      </w:r>
      <w:r w:rsidR="00B1103D" w:rsidRPr="00D04773">
        <w:rPr>
          <w:rFonts w:ascii="Calibri" w:eastAsia="Calibri" w:hAnsi="Calibri" w:cs="Calibri"/>
        </w:rPr>
        <w:t>s</w:t>
      </w:r>
      <w:r w:rsidRPr="00D04773">
        <w:rPr>
          <w:rFonts w:ascii="Calibri" w:eastAsia="Calibri" w:hAnsi="Calibri" w:cs="Calibri"/>
        </w:rPr>
        <w:t xml:space="preserve"> to troubleshoot technical issues remotely first before sending out staff to the site to query the device. This is critical in reducing costly nursing and engineer man hours visiting each site to assist with the elderly. This is only made possible through Allxon Device Management Portal which keeps track of hardware performance, CPU load times, overheating, and the general device upkeep.</w:t>
      </w:r>
    </w:p>
    <w:p w14:paraId="1844B182" w14:textId="7F0494FD" w:rsidR="00377C0F" w:rsidRPr="00D04773" w:rsidRDefault="00377C0F" w:rsidP="00377C0F">
      <w:pPr>
        <w:spacing w:after="160" w:line="259" w:lineRule="auto"/>
        <w:rPr>
          <w:rFonts w:ascii="Calibri" w:eastAsia="Calibri" w:hAnsi="Calibri" w:cs="Calibri"/>
        </w:rPr>
      </w:pPr>
      <w:r w:rsidRPr="00D04773">
        <w:rPr>
          <w:rFonts w:ascii="Calibri" w:eastAsia="Calibri" w:hAnsi="Calibri" w:cs="Calibri"/>
        </w:rPr>
        <w:t>With the Allxon Device Management (ADM) solution, the installed IoT devices are being monitored constantly. This</w:t>
      </w:r>
      <w:r w:rsidR="00844D1D" w:rsidRPr="00D04773">
        <w:rPr>
          <w:rFonts w:ascii="Calibri" w:eastAsia="Calibri" w:hAnsi="Calibri" w:cs="Calibri"/>
        </w:rPr>
        <w:t xml:space="preserve"> device</w:t>
      </w:r>
      <w:r w:rsidRPr="00D04773">
        <w:rPr>
          <w:rFonts w:ascii="Calibri" w:eastAsia="Calibri" w:hAnsi="Calibri" w:cs="Calibri"/>
        </w:rPr>
        <w:t xml:space="preserve"> monitoring &amp;</w:t>
      </w:r>
      <w:r w:rsidRPr="00D04773">
        <w:rPr>
          <w:rFonts w:ascii="Calibri" w:eastAsia="Calibri" w:hAnsi="Calibri" w:cs="Calibri" w:hint="eastAsia"/>
        </w:rPr>
        <w:t xml:space="preserve"> </w:t>
      </w:r>
      <w:r w:rsidRPr="00D04773">
        <w:rPr>
          <w:rFonts w:ascii="Calibri" w:eastAsia="Calibri" w:hAnsi="Calibri" w:cs="Calibri"/>
        </w:rPr>
        <w:t xml:space="preserve">management services do not only provide device status information bus also makes sure caregivers are in good hands to get the elderly’s health status from IoT devices. Without these 24/7 device monitoring services, caregivers, nurses, and doctors would be in the dark as to what help they can provide to the elderly. The </w:t>
      </w:r>
      <w:r w:rsidR="007E3F8B" w:rsidRPr="00D04773">
        <w:rPr>
          <w:rFonts w:ascii="Calibri" w:eastAsia="Calibri" w:hAnsi="Calibri" w:cs="Calibri"/>
        </w:rPr>
        <w:t>Allxon Device Management Portal</w:t>
      </w:r>
      <w:r w:rsidRPr="00D04773">
        <w:rPr>
          <w:rFonts w:ascii="Calibri" w:eastAsia="Calibri" w:hAnsi="Calibri" w:cs="Calibri"/>
        </w:rPr>
        <w:t xml:space="preserve"> is the central portal to all IoT device</w:t>
      </w:r>
      <w:r w:rsidR="007A4110" w:rsidRPr="00D04773">
        <w:rPr>
          <w:rFonts w:ascii="Calibri" w:eastAsia="Calibri" w:hAnsi="Calibri" w:cs="Calibri"/>
        </w:rPr>
        <w:t>s</w:t>
      </w:r>
      <w:r w:rsidR="00962669" w:rsidRPr="00D04773">
        <w:rPr>
          <w:rFonts w:ascii="Calibri" w:eastAsia="Calibri" w:hAnsi="Calibri" w:cs="Calibri"/>
        </w:rPr>
        <w:t xml:space="preserve"> as</w:t>
      </w:r>
      <w:r w:rsidRPr="00D04773">
        <w:rPr>
          <w:rFonts w:ascii="Calibri" w:eastAsia="Calibri" w:hAnsi="Calibri" w:cs="Calibri"/>
        </w:rPr>
        <w:t xml:space="preserve"> it checks hardware uptime while minimizing </w:t>
      </w:r>
      <w:r w:rsidR="00962669" w:rsidRPr="00D04773">
        <w:rPr>
          <w:rFonts w:ascii="Calibri" w:eastAsia="Calibri" w:hAnsi="Calibri" w:cs="Calibri"/>
        </w:rPr>
        <w:t>device</w:t>
      </w:r>
      <w:r w:rsidRPr="00D04773">
        <w:rPr>
          <w:rFonts w:ascii="Calibri" w:eastAsia="Calibri" w:hAnsi="Calibri" w:cs="Calibri"/>
        </w:rPr>
        <w:t xml:space="preserve"> downtime or hardware failure. The ADM solution is foolproof, consistent, and reliable. </w:t>
      </w:r>
      <w:r w:rsidR="00DF6CC8" w:rsidRPr="00D04773">
        <w:rPr>
          <w:rFonts w:ascii="Calibri" w:eastAsia="Calibri" w:hAnsi="Calibri" w:cs="Calibri"/>
        </w:rPr>
        <w:t>Caregivers</w:t>
      </w:r>
      <w:r w:rsidRPr="00D04773">
        <w:rPr>
          <w:rFonts w:ascii="Calibri" w:eastAsia="Calibri" w:hAnsi="Calibri" w:cs="Calibri"/>
        </w:rPr>
        <w:t xml:space="preserve"> need these types of systems to offer crucial services to the sick. Again, the combination of the Allxon Device Management solution and the Acer Wellness Management Console provides a total solution to daily health monitoring such as blood pressure, weight levels, room temperature, and activity level on </w:t>
      </w:r>
      <w:r w:rsidR="00D04773" w:rsidRPr="00D04773">
        <w:rPr>
          <w:rFonts w:ascii="Calibri" w:eastAsia="Calibri" w:hAnsi="Calibri" w:cs="Calibri"/>
        </w:rPr>
        <w:t xml:space="preserve">Japanese </w:t>
      </w:r>
      <w:r w:rsidRPr="00D04773">
        <w:rPr>
          <w:rFonts w:ascii="Calibri" w:eastAsia="Calibri" w:hAnsi="Calibri" w:cs="Calibri"/>
        </w:rPr>
        <w:t>elderly.</w:t>
      </w:r>
    </w:p>
    <w:p w14:paraId="0000000F" w14:textId="77777777" w:rsidR="008F4A5D" w:rsidRDefault="001B4AC8">
      <w:pPr>
        <w:spacing w:after="160" w:line="259" w:lineRule="auto"/>
        <w:rPr>
          <w:rFonts w:ascii="Calibri" w:eastAsia="Calibri" w:hAnsi="Calibri" w:cs="Calibri"/>
        </w:rPr>
      </w:pPr>
      <w:bookmarkStart w:id="1" w:name="_1fob9te" w:colFirst="0" w:colLast="0"/>
      <w:bookmarkEnd w:id="1"/>
      <w:proofErr w:type="spellStart"/>
      <w:r w:rsidRPr="00D04773">
        <w:rPr>
          <w:rFonts w:ascii="Calibri" w:eastAsia="Calibri" w:hAnsi="Calibri" w:cs="Calibri"/>
        </w:rPr>
        <w:t>Allxon’s</w:t>
      </w:r>
      <w:proofErr w:type="spellEnd"/>
      <w:r w:rsidRPr="00D04773">
        <w:rPr>
          <w:rFonts w:ascii="Calibri" w:eastAsia="Calibri" w:hAnsi="Calibri" w:cs="Calibri"/>
        </w:rPr>
        <w:t xml:space="preserve"> solution keeps everyone connected and happy. Happy people mean a healthy lifestyle. Allxon keeps the devices healthy while the Acer Wellness Hub monitors elderly health.</w:t>
      </w:r>
      <w:bookmarkStart w:id="2" w:name="_GoBack"/>
      <w:bookmarkEnd w:id="2"/>
    </w:p>
    <w:p w14:paraId="00000010" w14:textId="77777777" w:rsidR="008F4A5D" w:rsidRDefault="008F4A5D">
      <w:pPr>
        <w:spacing w:after="160" w:line="259" w:lineRule="auto"/>
        <w:rPr>
          <w:rFonts w:ascii="Calibri" w:eastAsia="Calibri" w:hAnsi="Calibri" w:cs="Calibri"/>
        </w:rPr>
      </w:pPr>
      <w:bookmarkStart w:id="3" w:name="_fka8cuwtbwi7" w:colFirst="0" w:colLast="0"/>
      <w:bookmarkEnd w:id="3"/>
    </w:p>
    <w:p w14:paraId="00000011" w14:textId="77777777" w:rsidR="008F4A5D" w:rsidRPr="000856D1" w:rsidRDefault="008F4A5D">
      <w:pPr>
        <w:spacing w:after="160" w:line="259" w:lineRule="auto"/>
        <w:rPr>
          <w:rFonts w:ascii="Calibri" w:eastAsiaTheme="minorEastAsia" w:hAnsi="Calibri" w:cs="Calibri"/>
        </w:rPr>
      </w:pPr>
      <w:bookmarkStart w:id="4" w:name="_3znysh7" w:colFirst="0" w:colLast="0"/>
      <w:bookmarkEnd w:id="4"/>
    </w:p>
    <w:sectPr w:rsidR="008F4A5D" w:rsidRPr="000856D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CB40" w14:textId="77777777" w:rsidR="005E4AA7" w:rsidRDefault="005E4AA7">
      <w:pPr>
        <w:spacing w:line="240" w:lineRule="auto"/>
      </w:pPr>
      <w:r>
        <w:separator/>
      </w:r>
    </w:p>
  </w:endnote>
  <w:endnote w:type="continuationSeparator" w:id="0">
    <w:p w14:paraId="15101769" w14:textId="77777777" w:rsidR="005E4AA7" w:rsidRDefault="005E4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46B5" w14:textId="77777777" w:rsidR="005E4AA7" w:rsidRDefault="005E4AA7">
      <w:pPr>
        <w:spacing w:line="240" w:lineRule="auto"/>
      </w:pPr>
      <w:r>
        <w:separator/>
      </w:r>
    </w:p>
  </w:footnote>
  <w:footnote w:type="continuationSeparator" w:id="0">
    <w:p w14:paraId="7AE3BC54" w14:textId="77777777" w:rsidR="005E4AA7" w:rsidRDefault="005E4AA7">
      <w:pPr>
        <w:spacing w:line="240" w:lineRule="auto"/>
      </w:pPr>
      <w:r>
        <w:continuationSeparator/>
      </w:r>
    </w:p>
  </w:footnote>
  <w:footnote w:id="1">
    <w:p w14:paraId="00000012" w14:textId="77777777" w:rsidR="008F4A5D" w:rsidRDefault="001B4AC8">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Forbes - </w:t>
      </w:r>
      <w:hyperlink r:id="rId1" w:anchor="21f6b120288d">
        <w:r>
          <w:rPr>
            <w:color w:val="0000FF"/>
            <w:sz w:val="20"/>
            <w:szCs w:val="20"/>
            <w:u w:val="single"/>
          </w:rPr>
          <w:t>Why Japan’s Aging Population Is An Investment Opportunity</w:t>
        </w:r>
      </w:hyperlink>
      <w:r>
        <w:rPr>
          <w:color w:val="000000"/>
          <w:sz w:val="20"/>
          <w:szCs w:val="20"/>
        </w:rPr>
        <w:t xml:space="preserve"> on Nov.12,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5D"/>
    <w:rsid w:val="000520DA"/>
    <w:rsid w:val="000856D1"/>
    <w:rsid w:val="000A0B36"/>
    <w:rsid w:val="001B4AC8"/>
    <w:rsid w:val="001F6E38"/>
    <w:rsid w:val="00291F03"/>
    <w:rsid w:val="00377C0F"/>
    <w:rsid w:val="003D4542"/>
    <w:rsid w:val="00446C86"/>
    <w:rsid w:val="004E143B"/>
    <w:rsid w:val="00537ED2"/>
    <w:rsid w:val="00560EDF"/>
    <w:rsid w:val="005C527F"/>
    <w:rsid w:val="005E4AA7"/>
    <w:rsid w:val="00652C95"/>
    <w:rsid w:val="00696F6E"/>
    <w:rsid w:val="00746801"/>
    <w:rsid w:val="007A4110"/>
    <w:rsid w:val="007A7756"/>
    <w:rsid w:val="007E3F8B"/>
    <w:rsid w:val="00844D1D"/>
    <w:rsid w:val="008C5997"/>
    <w:rsid w:val="008D39CC"/>
    <w:rsid w:val="008E7288"/>
    <w:rsid w:val="008F4A5D"/>
    <w:rsid w:val="00954DAF"/>
    <w:rsid w:val="00962669"/>
    <w:rsid w:val="00974ED7"/>
    <w:rsid w:val="00A0313B"/>
    <w:rsid w:val="00A0731A"/>
    <w:rsid w:val="00A92AE9"/>
    <w:rsid w:val="00B1103D"/>
    <w:rsid w:val="00C44D68"/>
    <w:rsid w:val="00CE0D1F"/>
    <w:rsid w:val="00CE57EE"/>
    <w:rsid w:val="00D04773"/>
    <w:rsid w:val="00DC00BF"/>
    <w:rsid w:val="00DF6CC8"/>
    <w:rsid w:val="00E048C8"/>
    <w:rsid w:val="00E42415"/>
    <w:rsid w:val="00E512DC"/>
    <w:rsid w:val="00E81285"/>
    <w:rsid w:val="00EB18CE"/>
    <w:rsid w:val="00ED01E0"/>
    <w:rsid w:val="00FA3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1E12"/>
  <w15:docId w15:val="{1E906005-932C-43C6-BF35-12527EBD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新細明體"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073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orbes.com/sites/japan/2018/11/12/why-japans-aging-population-is-an-investment-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 Iris</cp:lastModifiedBy>
  <cp:revision>2</cp:revision>
  <dcterms:created xsi:type="dcterms:W3CDTF">2020-06-30T09:43:00Z</dcterms:created>
  <dcterms:modified xsi:type="dcterms:W3CDTF">2020-06-30T09:43:00Z</dcterms:modified>
</cp:coreProperties>
</file>